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6B5" w:rsidRDefault="009406B5" w:rsidP="009406B5">
      <w:pPr>
        <w:pStyle w:val="ConsPlusNormal"/>
        <w:jc w:val="right"/>
        <w:outlineLvl w:val="0"/>
      </w:pPr>
      <w:r>
        <w:t>Приложение 17</w:t>
      </w:r>
    </w:p>
    <w:p w:rsidR="009406B5" w:rsidRDefault="009406B5" w:rsidP="009406B5">
      <w:pPr>
        <w:pStyle w:val="ConsPlusNormal"/>
        <w:jc w:val="right"/>
      </w:pPr>
      <w:r>
        <w:t>к решению Совета муниципального района</w:t>
      </w:r>
    </w:p>
    <w:p w:rsidR="009406B5" w:rsidRDefault="009406B5" w:rsidP="009406B5">
      <w:pPr>
        <w:pStyle w:val="ConsPlusNormal"/>
        <w:jc w:val="right"/>
      </w:pPr>
      <w:r>
        <w:t>"Заполярный район"</w:t>
      </w:r>
    </w:p>
    <w:p w:rsidR="009406B5" w:rsidRDefault="009406B5" w:rsidP="009406B5">
      <w:pPr>
        <w:pStyle w:val="ConsPlusNormal"/>
        <w:jc w:val="right"/>
      </w:pPr>
      <w:r>
        <w:t>от 24.12.2020 N 98-р</w:t>
      </w:r>
    </w:p>
    <w:p w:rsidR="009406B5" w:rsidRDefault="009406B5" w:rsidP="009406B5">
      <w:pPr>
        <w:pStyle w:val="ConsPlusNormal"/>
        <w:jc w:val="both"/>
      </w:pPr>
    </w:p>
    <w:p w:rsidR="009406B5" w:rsidRDefault="009406B5" w:rsidP="009406B5">
      <w:pPr>
        <w:pStyle w:val="ConsPlusTitle"/>
        <w:jc w:val="center"/>
      </w:pPr>
      <w:bookmarkStart w:id="0" w:name="P11367"/>
      <w:bookmarkEnd w:id="0"/>
      <w:r>
        <w:t>РАСПРЕДЕЛЕНИЕ</w:t>
      </w:r>
    </w:p>
    <w:p w:rsidR="009406B5" w:rsidRDefault="009406B5" w:rsidP="009406B5">
      <w:pPr>
        <w:pStyle w:val="ConsPlusTitle"/>
        <w:jc w:val="center"/>
      </w:pPr>
      <w:r>
        <w:t>ИНЫХ МЕЖБЮДЖЕТНЫХ ТРАНСФЕРТОВ НА ПОДДЕРЖКУ МЕР</w:t>
      </w:r>
    </w:p>
    <w:p w:rsidR="009406B5" w:rsidRDefault="009406B5" w:rsidP="009406B5">
      <w:pPr>
        <w:pStyle w:val="ConsPlusTitle"/>
        <w:jc w:val="center"/>
      </w:pPr>
      <w:r>
        <w:t>ПО ОБЕСПЕЧЕНИЮ СБАЛАНСИРОВАННОСТИ БЮДЖЕТОВ ПОСЕЛЕНИЙ</w:t>
      </w:r>
    </w:p>
    <w:p w:rsidR="009406B5" w:rsidRDefault="009406B5" w:rsidP="009406B5">
      <w:pPr>
        <w:pStyle w:val="ConsPlusTitle"/>
        <w:jc w:val="center"/>
      </w:pPr>
      <w:r>
        <w:t>МУНИЦИПАЛЬНОГО РАЙОНА "ЗАПОЛЯРНЫЙ РАЙОН" НА 2021 ГОД</w:t>
      </w:r>
    </w:p>
    <w:p w:rsidR="009406B5" w:rsidRDefault="009406B5" w:rsidP="009406B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406B5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406B5" w:rsidRDefault="009406B5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406B5" w:rsidRDefault="009406B5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406B5" w:rsidRDefault="009406B5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406B5" w:rsidRDefault="009406B5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406B5" w:rsidRDefault="009406B5" w:rsidP="00F140B9">
            <w:pPr>
              <w:pStyle w:val="ConsPlusNormal"/>
              <w:jc w:val="center"/>
            </w:pPr>
            <w:r>
              <w:rPr>
                <w:color w:val="392C69"/>
              </w:rPr>
              <w:t>от 22.12.2021 N 155-р)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406B5" w:rsidRDefault="009406B5" w:rsidP="00F140B9">
            <w:pPr>
              <w:spacing w:after="1" w:line="0" w:lineRule="atLeast"/>
            </w:pPr>
          </w:p>
        </w:tc>
      </w:tr>
    </w:tbl>
    <w:p w:rsidR="009406B5" w:rsidRDefault="009406B5" w:rsidP="009406B5">
      <w:pPr>
        <w:pStyle w:val="ConsPlusNormal"/>
        <w:jc w:val="both"/>
      </w:pPr>
    </w:p>
    <w:p w:rsidR="009406B5" w:rsidRDefault="009406B5" w:rsidP="009406B5">
      <w:pPr>
        <w:pStyle w:val="ConsPlusNormal"/>
        <w:jc w:val="right"/>
      </w:pPr>
      <w:r>
        <w:t>тыс. рублей</w:t>
      </w:r>
    </w:p>
    <w:p w:rsidR="009406B5" w:rsidRDefault="009406B5" w:rsidP="009406B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67"/>
        <w:gridCol w:w="1304"/>
      </w:tblGrid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5 174,8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11 242,6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2 159,9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7 327,8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7 734,2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5 162,6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5 436,8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4 689,9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7 912,1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5 455,8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10 326,3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7 480,5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6 207,1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7 602,6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7 499,0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5 983,2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8 612,4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20 814,8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Итого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136 822,4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lastRenderedPageBreak/>
              <w:t>Нераспределенный резерв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10 184,5</w:t>
            </w:r>
          </w:p>
        </w:tc>
      </w:tr>
      <w:tr w:rsidR="009406B5" w:rsidTr="00F140B9">
        <w:tc>
          <w:tcPr>
            <w:tcW w:w="7767" w:type="dxa"/>
          </w:tcPr>
          <w:p w:rsidR="009406B5" w:rsidRDefault="009406B5" w:rsidP="00F140B9">
            <w:pPr>
              <w:pStyle w:val="ConsPlusNormal"/>
            </w:pPr>
            <w:r>
              <w:t>ВСЕГО</w:t>
            </w:r>
          </w:p>
        </w:tc>
        <w:tc>
          <w:tcPr>
            <w:tcW w:w="1304" w:type="dxa"/>
          </w:tcPr>
          <w:p w:rsidR="009406B5" w:rsidRDefault="009406B5" w:rsidP="00F140B9">
            <w:pPr>
              <w:pStyle w:val="ConsPlusNormal"/>
              <w:jc w:val="right"/>
            </w:pPr>
            <w:r>
              <w:t>147 006,9</w:t>
            </w:r>
          </w:p>
        </w:tc>
      </w:tr>
    </w:tbl>
    <w:p w:rsidR="009406B5" w:rsidRDefault="009406B5" w:rsidP="009406B5">
      <w:pPr>
        <w:pStyle w:val="ConsPlusNormal"/>
        <w:jc w:val="both"/>
      </w:pPr>
    </w:p>
    <w:p w:rsidR="002836C0" w:rsidRDefault="009406B5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6B5"/>
    <w:rsid w:val="009406B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70ECAB-CCE2-4FB0-8FDB-B6392265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6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06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39BEA25DD2542C0CBF129319C4F933A7DA772B09CF1B7A86B3DF83E6E5CE977F52A71AED28B7BE119CFCE30223D26647F7A87ED58252431B1E23Bt5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2022-01-17T06:03:00Z</dcterms:created>
  <dcterms:modified xsi:type="dcterms:W3CDTF">2022-01-17T06:03:00Z</dcterms:modified>
</cp:coreProperties>
</file>